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6B" w:rsidRDefault="001E5977" w:rsidP="00F3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МАДОУ № 40</w:t>
      </w:r>
    </w:p>
    <w:p w:rsidR="007E2E6B" w:rsidRDefault="007E2E6B" w:rsidP="00F3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2E6B" w:rsidRDefault="007E2E6B" w:rsidP="00F3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2E6B" w:rsidRDefault="007E2E6B" w:rsidP="00F3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2E6B" w:rsidRDefault="007E2E6B" w:rsidP="00F3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2E6B" w:rsidRDefault="007E2E6B" w:rsidP="00F3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2E6B" w:rsidRDefault="007E2E6B" w:rsidP="00F3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2E6B" w:rsidRDefault="007E2E6B" w:rsidP="00F3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2E6B" w:rsidRDefault="007E2E6B" w:rsidP="00F3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2E6B" w:rsidRDefault="007E2E6B" w:rsidP="00F3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2E6B" w:rsidRDefault="007E2E6B" w:rsidP="00F3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2E6B" w:rsidRDefault="007E2E6B" w:rsidP="00F3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2E6B" w:rsidRDefault="007E2E6B" w:rsidP="00F3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2E6B" w:rsidRDefault="007E2E6B" w:rsidP="00F3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2E6B" w:rsidRPr="009D3EE6" w:rsidRDefault="007E2E6B" w:rsidP="00F32E86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E2E6B" w:rsidRPr="009D3EE6" w:rsidRDefault="007E2E6B" w:rsidP="00F32E86">
      <w:pPr>
        <w:spacing w:after="0" w:line="240" w:lineRule="auto"/>
        <w:jc w:val="center"/>
        <w:rPr>
          <w:rStyle w:val="a4"/>
          <w:sz w:val="52"/>
          <w:szCs w:val="52"/>
          <w:bdr w:val="none" w:sz="0" w:space="0" w:color="auto" w:frame="1"/>
        </w:rPr>
      </w:pPr>
      <w:r w:rsidRPr="009D3EE6">
        <w:rPr>
          <w:rStyle w:val="a4"/>
          <w:sz w:val="52"/>
          <w:szCs w:val="52"/>
          <w:bdr w:val="none" w:sz="0" w:space="0" w:color="auto" w:frame="1"/>
        </w:rPr>
        <w:t xml:space="preserve">Беседа </w:t>
      </w:r>
    </w:p>
    <w:p w:rsidR="007E2E6B" w:rsidRPr="009D3EE6" w:rsidRDefault="007E2E6B" w:rsidP="00F32E86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9D3EE6">
        <w:rPr>
          <w:rStyle w:val="a4"/>
          <w:sz w:val="52"/>
          <w:szCs w:val="52"/>
          <w:bdr w:val="none" w:sz="0" w:space="0" w:color="auto" w:frame="1"/>
        </w:rPr>
        <w:t>«</w:t>
      </w:r>
      <w:proofErr w:type="gramStart"/>
      <w:r w:rsidRPr="009D3EE6">
        <w:rPr>
          <w:rStyle w:val="a4"/>
          <w:sz w:val="52"/>
          <w:szCs w:val="52"/>
          <w:bdr w:val="none" w:sz="0" w:space="0" w:color="auto" w:frame="1"/>
        </w:rPr>
        <w:t>Весёлый  Городец</w:t>
      </w:r>
      <w:proofErr w:type="gramEnd"/>
      <w:r w:rsidRPr="009D3EE6">
        <w:rPr>
          <w:rStyle w:val="a4"/>
          <w:sz w:val="52"/>
          <w:szCs w:val="52"/>
          <w:bdr w:val="none" w:sz="0" w:space="0" w:color="auto" w:frame="1"/>
        </w:rPr>
        <w:t>»</w:t>
      </w:r>
    </w:p>
    <w:p w:rsidR="007E2E6B" w:rsidRPr="009D3EE6" w:rsidRDefault="007E2E6B" w:rsidP="00F32E86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E2E6B" w:rsidRPr="009D3EE6" w:rsidRDefault="007E2E6B" w:rsidP="00F32E86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E2E6B" w:rsidRDefault="007E2E6B" w:rsidP="00F3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2E6B" w:rsidRDefault="007E2E6B" w:rsidP="00F3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2E6B" w:rsidRDefault="007E2E6B" w:rsidP="00F3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2E6B" w:rsidRDefault="007E2E6B" w:rsidP="00F3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2E6B" w:rsidRDefault="007E2E6B" w:rsidP="00F3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2E6B" w:rsidRDefault="007E2E6B" w:rsidP="00F3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2E6B" w:rsidRDefault="007E2E6B" w:rsidP="00F3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2E6B" w:rsidRDefault="007E2E6B" w:rsidP="00F3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2E6B" w:rsidRDefault="007E2E6B" w:rsidP="00F3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2E6B" w:rsidRDefault="007E2E6B" w:rsidP="00F3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2E6B" w:rsidRDefault="007E2E6B" w:rsidP="00F3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2E6B" w:rsidRDefault="007E2E6B" w:rsidP="00F3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57"/>
        <w:gridCol w:w="4698"/>
      </w:tblGrid>
      <w:tr w:rsidR="007E2E6B" w:rsidTr="00080AA7">
        <w:tc>
          <w:tcPr>
            <w:tcW w:w="4785" w:type="dxa"/>
          </w:tcPr>
          <w:p w:rsidR="007E2E6B" w:rsidRPr="00B92550" w:rsidRDefault="007E2E6B" w:rsidP="00080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E2E6B" w:rsidRPr="00825BFB" w:rsidRDefault="001E5977" w:rsidP="00080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Выполнила: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Штумпф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  <w:p w:rsidR="007E2E6B" w:rsidRPr="00B92550" w:rsidRDefault="007E2E6B" w:rsidP="00080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E2E6B" w:rsidRDefault="007E2E6B" w:rsidP="00F3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2E6B" w:rsidRDefault="007E2E6B" w:rsidP="00F3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2E6B" w:rsidRDefault="007E2E6B" w:rsidP="00F3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2E6B" w:rsidRDefault="001E5977" w:rsidP="00F3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</w:t>
      </w:r>
    </w:p>
    <w:p w:rsidR="001E5977" w:rsidRDefault="001E5977" w:rsidP="00F3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5977" w:rsidRDefault="001E5977" w:rsidP="00F3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5977" w:rsidRDefault="001E5977" w:rsidP="00F3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E2E6B" w:rsidRDefault="007E2E6B" w:rsidP="00F3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2E6B" w:rsidRDefault="007E2E6B" w:rsidP="00F3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2E6B" w:rsidRDefault="007E2E6B" w:rsidP="008137C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lastRenderedPageBreak/>
        <w:t>Беседа «</w:t>
      </w:r>
      <w:proofErr w:type="gramStart"/>
      <w:r>
        <w:rPr>
          <w:rStyle w:val="a4"/>
          <w:sz w:val="28"/>
          <w:szCs w:val="28"/>
          <w:bdr w:val="none" w:sz="0" w:space="0" w:color="auto" w:frame="1"/>
        </w:rPr>
        <w:t>Весёлый  Городец</w:t>
      </w:r>
      <w:proofErr w:type="gramEnd"/>
      <w:r>
        <w:rPr>
          <w:rStyle w:val="a4"/>
          <w:sz w:val="28"/>
          <w:szCs w:val="28"/>
          <w:bdr w:val="none" w:sz="0" w:space="0" w:color="auto" w:frame="1"/>
        </w:rPr>
        <w:t>»</w:t>
      </w:r>
    </w:p>
    <w:p w:rsidR="007E2E6B" w:rsidRDefault="007E2E6B" w:rsidP="00813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7E2E6B" w:rsidRDefault="007E2E6B" w:rsidP="00813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изделиями Городецких мастеров.</w:t>
      </w:r>
    </w:p>
    <w:p w:rsidR="007E2E6B" w:rsidRDefault="007E2E6B" w:rsidP="00813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7E2E6B" w:rsidRDefault="007E2E6B" w:rsidP="008137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представления </w:t>
      </w:r>
      <w:proofErr w:type="gramStart"/>
      <w:r>
        <w:rPr>
          <w:sz w:val="28"/>
          <w:szCs w:val="28"/>
        </w:rPr>
        <w:t>о  характерных</w:t>
      </w:r>
      <w:proofErr w:type="gramEnd"/>
      <w:r>
        <w:rPr>
          <w:sz w:val="28"/>
          <w:szCs w:val="28"/>
        </w:rPr>
        <w:t xml:space="preserve"> особенностях городецкой  росписи, составляющих элементов.</w:t>
      </w:r>
    </w:p>
    <w:p w:rsidR="007E2E6B" w:rsidRDefault="007E2E6B" w:rsidP="008137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Развивать эстетическое восприятие.</w:t>
      </w:r>
    </w:p>
    <w:p w:rsidR="007E2E6B" w:rsidRDefault="007E2E6B" w:rsidP="008137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эмоциональную отзывчивость на культурное наследие Нижегородского края.</w:t>
      </w:r>
    </w:p>
    <w:p w:rsidR="007E2E6B" w:rsidRDefault="007E2E6B" w:rsidP="00813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Материал.</w:t>
      </w:r>
    </w:p>
    <w:p w:rsidR="007E2E6B" w:rsidRDefault="007E2E6B" w:rsidP="008137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Изделия Городецких мастеров.</w:t>
      </w:r>
    </w:p>
    <w:p w:rsidR="007E2E6B" w:rsidRDefault="007E2E6B" w:rsidP="008137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Иллюстрации с изображением Городецких мастеров </w:t>
      </w:r>
      <w:r>
        <w:rPr>
          <w:rStyle w:val="a4"/>
          <w:sz w:val="28"/>
          <w:szCs w:val="28"/>
          <w:bdr w:val="none" w:sz="0" w:space="0" w:color="auto" w:frame="1"/>
        </w:rPr>
        <w:t>народного декоративно-прикладного искусства</w:t>
      </w:r>
      <w:r>
        <w:rPr>
          <w:b/>
          <w:sz w:val="28"/>
          <w:szCs w:val="28"/>
        </w:rPr>
        <w:t>.</w:t>
      </w:r>
    </w:p>
    <w:p w:rsidR="007E2E6B" w:rsidRDefault="007E2E6B" w:rsidP="008137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Аудиозапись</w:t>
      </w:r>
      <w:r>
        <w:rPr>
          <w:b/>
          <w:sz w:val="28"/>
          <w:szCs w:val="28"/>
        </w:rPr>
        <w:t> </w:t>
      </w:r>
      <w:r>
        <w:rPr>
          <w:rStyle w:val="a4"/>
          <w:sz w:val="28"/>
          <w:szCs w:val="28"/>
          <w:bdr w:val="none" w:sz="0" w:space="0" w:color="auto" w:frame="1"/>
        </w:rPr>
        <w:t>народных мелодий</w:t>
      </w:r>
      <w:r>
        <w:rPr>
          <w:b/>
          <w:sz w:val="28"/>
          <w:szCs w:val="28"/>
        </w:rPr>
        <w:t>.</w:t>
      </w:r>
    </w:p>
    <w:p w:rsidR="007E2E6B" w:rsidRDefault="007E2E6B" w:rsidP="008137C5">
      <w:pPr>
        <w:pStyle w:val="2"/>
        <w:shd w:val="clear" w:color="auto" w:fill="FFFFFF"/>
        <w:spacing w:before="0" w:beforeAutospacing="0" w:after="0" w:afterAutospacing="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Ход беседы</w:t>
      </w:r>
    </w:p>
    <w:p w:rsidR="007E2E6B" w:rsidRDefault="007E2E6B" w:rsidP="00813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Группа украшена изделиями Городецкого промысла.</w:t>
      </w:r>
    </w:p>
    <w:p w:rsidR="007E2E6B" w:rsidRDefault="007E2E6B" w:rsidP="00813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- «Есть на Волге в Нижегородской области старинный городок – Городец. А за ним леса, большие и дремучие. Когда-то в Городце строили парусные корабли для всей Волги. Да не простые, а дивно разукрашенные, со всякими разными фигурами и узорами. На носу – русалки, их называли </w:t>
      </w:r>
      <w:proofErr w:type="spellStart"/>
      <w:r>
        <w:rPr>
          <w:sz w:val="28"/>
          <w:szCs w:val="28"/>
        </w:rPr>
        <w:t>Берегинями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улыбчатые</w:t>
      </w:r>
      <w:proofErr w:type="spellEnd"/>
      <w:r>
        <w:rPr>
          <w:sz w:val="28"/>
          <w:szCs w:val="28"/>
        </w:rPr>
        <w:t xml:space="preserve"> львы – на корме. Сани и дуги в Городце тоже делали раззолоченные и расписные, каких больше нигде нет; сплошь в резных и расписных, затейливых узорах там и мебель, и донца для прялок, и сундуки, и другие домашние вещи. И дома в Городце украшают такой же богатой резьбой, поэтому они похожи на сказочные терема. Делают в Городце игрушки из дерева и глины. Глиняные игрушки не расписные, а политые блестящей глазурью. Самое же примечательное в Городце – </w:t>
      </w:r>
      <w:r>
        <w:rPr>
          <w:sz w:val="28"/>
          <w:szCs w:val="28"/>
          <w:u w:val="single"/>
          <w:bdr w:val="none" w:sz="0" w:space="0" w:color="auto" w:frame="1"/>
        </w:rPr>
        <w:t>это конь</w:t>
      </w:r>
      <w:r>
        <w:rPr>
          <w:sz w:val="28"/>
          <w:szCs w:val="28"/>
        </w:rPr>
        <w:t>: красивый, гордый, с сильной шеей и тонкими пружинистыми ногами.</w:t>
      </w:r>
    </w:p>
    <w:p w:rsidR="007E2E6B" w:rsidRDefault="007E2E6B" w:rsidP="00813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Конь копытом бьет, удила грызет.</w:t>
      </w:r>
    </w:p>
    <w:p w:rsidR="007E2E6B" w:rsidRDefault="007E2E6B" w:rsidP="00813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Коня рисуют на дверцах шкафов, на спинках детских стульчиков, на тарелках, которые вешают на стены. И обязательно украшают изображение яркими сказочными цветами – розанами и купавками. Получается веселый цветущий сад или даже сказочное царство, где мчатся волшебные кони, летают чудесные птицы, живут прекрасные дамы и кавалеры. А ещё рисуют </w:t>
      </w:r>
      <w:proofErr w:type="gramStart"/>
      <w:r>
        <w:rPr>
          <w:sz w:val="28"/>
          <w:szCs w:val="28"/>
        </w:rPr>
        <w:t>коней</w:t>
      </w:r>
      <w:proofErr w:type="gramEnd"/>
      <w:r>
        <w:rPr>
          <w:sz w:val="28"/>
          <w:szCs w:val="28"/>
        </w:rPr>
        <w:t xml:space="preserve"> запряженных в деревянные саночки, вырезанных из дерева. Есть деревянные кони – качалки, красные и черные, в желтых и белых яблоках. Коней рисуют и вырезают не только в Городце, но и во многих других местах. А вот </w:t>
      </w:r>
      <w:proofErr w:type="gramStart"/>
      <w:r>
        <w:rPr>
          <w:sz w:val="28"/>
          <w:szCs w:val="28"/>
        </w:rPr>
        <w:t>коней</w:t>
      </w:r>
      <w:proofErr w:type="gramEnd"/>
      <w:r>
        <w:rPr>
          <w:sz w:val="28"/>
          <w:szCs w:val="28"/>
        </w:rPr>
        <w:t xml:space="preserve"> летающих подобно птицам, кроме Городца нигде не увидишь. Потому так прекрасны эти кони, что делают их настоящие художники. А может потому, они так хороши в Городце, </w:t>
      </w:r>
      <w:r>
        <w:rPr>
          <w:sz w:val="28"/>
          <w:szCs w:val="28"/>
          <w:u w:val="single"/>
          <w:bdr w:val="none" w:sz="0" w:space="0" w:color="auto" w:frame="1"/>
        </w:rPr>
        <w:t>что здесь любили сказки</w:t>
      </w:r>
      <w:r>
        <w:rPr>
          <w:sz w:val="28"/>
          <w:szCs w:val="28"/>
        </w:rPr>
        <w:t>: ведь и корабли мастерили сказочные, красивые, и дома, и разную домашнюю утварь.</w:t>
      </w:r>
    </w:p>
    <w:p w:rsidR="007E2E6B" w:rsidRDefault="007E2E6B" w:rsidP="00813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Так повелось на Руси, что, пожалуй, ни одно орудие труда не было столь разнообразно по форме и не украшалось с такой любовью, как прялка. Раньше в крестьянской семье начинали прясть шерсть с детства. Это ремесло пришло к нам из глубины веков, стало символом женского трудолюбия.</w:t>
      </w:r>
    </w:p>
    <w:p w:rsidR="007E2E6B" w:rsidRDefault="007E2E6B" w:rsidP="00813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Прялка состоит из стояка с гребнем, лопасти к которой прикрепляется кудель и горизонтальной доски – донца, на которое садится пряха. Прялка была одна из самых почитаемых предметов в доме. Её раскрашивали в зависимости от того, кому она принадлежала – девочке, девушке или женщине. Для детей делали простые маленькие </w:t>
      </w:r>
      <w:proofErr w:type="spellStart"/>
      <w:r>
        <w:rPr>
          <w:sz w:val="28"/>
          <w:szCs w:val="28"/>
        </w:rPr>
        <w:t>прялочки</w:t>
      </w:r>
      <w:proofErr w:type="spellEnd"/>
      <w:r>
        <w:rPr>
          <w:sz w:val="28"/>
          <w:szCs w:val="28"/>
        </w:rPr>
        <w:t>. В Городце расписывали прялки, знаменитые на всем Поволжье.</w:t>
      </w:r>
    </w:p>
    <w:p w:rsidR="007E2E6B" w:rsidRDefault="007E2E6B" w:rsidP="00813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 особым </w:t>
      </w:r>
      <w:r>
        <w:rPr>
          <w:rStyle w:val="a4"/>
          <w:sz w:val="28"/>
          <w:szCs w:val="28"/>
          <w:bdr w:val="none" w:sz="0" w:space="0" w:color="auto" w:frame="1"/>
        </w:rPr>
        <w:t>искусством</w:t>
      </w:r>
      <w:r>
        <w:rPr>
          <w:sz w:val="28"/>
          <w:szCs w:val="28"/>
        </w:rPr>
        <w:t> вырезали в Городце пряничные доски, на которых пекли знаменитые Городецкие поливные пряники.</w:t>
      </w:r>
    </w:p>
    <w:p w:rsidR="007E2E6B" w:rsidRDefault="007E2E6B" w:rsidP="00813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Особенно хорош был Городец в шумные дни ярмарок. Красочной вереницей спускались лавочки, лавчонки, навесы к берегу Волги. </w:t>
      </w:r>
      <w:r>
        <w:rPr>
          <w:sz w:val="28"/>
          <w:szCs w:val="28"/>
          <w:u w:val="single"/>
          <w:bdr w:val="none" w:sz="0" w:space="0" w:color="auto" w:frame="1"/>
        </w:rPr>
        <w:t>Чем там только не торговали</w:t>
      </w:r>
      <w:r>
        <w:rPr>
          <w:sz w:val="28"/>
          <w:szCs w:val="28"/>
        </w:rPr>
        <w:t>: кренделями, пряниками, булками, баранками, сладостями.</w:t>
      </w:r>
    </w:p>
    <w:p w:rsidR="007E2E6B" w:rsidRDefault="007E2E6B" w:rsidP="00813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Можно было купить сани, дровни, саночки расписные, кадки и многое другое. В </w:t>
      </w:r>
      <w:r>
        <w:rPr>
          <w:i/>
          <w:iCs/>
          <w:sz w:val="28"/>
          <w:szCs w:val="28"/>
          <w:bdr w:val="none" w:sz="0" w:space="0" w:color="auto" w:frame="1"/>
        </w:rPr>
        <w:t>«Город Мастеров»</w:t>
      </w:r>
      <w:r>
        <w:rPr>
          <w:sz w:val="28"/>
          <w:szCs w:val="28"/>
        </w:rPr>
        <w:t> превращается Городец в праздник Левши. Каждый участник показывал свое </w:t>
      </w:r>
      <w:proofErr w:type="gramStart"/>
      <w:r>
        <w:rPr>
          <w:rStyle w:val="a4"/>
          <w:sz w:val="28"/>
          <w:szCs w:val="28"/>
          <w:bdr w:val="none" w:sz="0" w:space="0" w:color="auto" w:frame="1"/>
        </w:rPr>
        <w:t>искусство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кто в росписи, кто в вышивке, кто в резьбе по дереву.</w:t>
      </w:r>
    </w:p>
    <w:p w:rsidR="007E2E6B" w:rsidRDefault="007E2E6B" w:rsidP="00813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Один из ведущих мастеров Городецкой росписи – </w:t>
      </w:r>
      <w:r>
        <w:rPr>
          <w:sz w:val="28"/>
          <w:szCs w:val="28"/>
          <w:u w:val="single"/>
          <w:bdr w:val="none" w:sz="0" w:space="0" w:color="auto" w:frame="1"/>
        </w:rPr>
        <w:t xml:space="preserve">Аристарх </w:t>
      </w:r>
      <w:proofErr w:type="spellStart"/>
      <w:r>
        <w:rPr>
          <w:sz w:val="28"/>
          <w:szCs w:val="28"/>
          <w:u w:val="single"/>
          <w:bdr w:val="none" w:sz="0" w:space="0" w:color="auto" w:frame="1"/>
        </w:rPr>
        <w:t>Евстахович</w:t>
      </w:r>
      <w:proofErr w:type="spellEnd"/>
      <w:r>
        <w:rPr>
          <w:sz w:val="28"/>
          <w:szCs w:val="28"/>
          <w:u w:val="single"/>
          <w:bdr w:val="none" w:sz="0" w:space="0" w:color="auto" w:frame="1"/>
        </w:rPr>
        <w:t xml:space="preserve"> Коновалов выделяет такие качества этой росписи</w:t>
      </w:r>
      <w:r>
        <w:rPr>
          <w:sz w:val="28"/>
          <w:szCs w:val="28"/>
        </w:rPr>
        <w:t>: праздничность, торжественность, красочность. Городецкая роспись – это </w:t>
      </w:r>
      <w:r>
        <w:rPr>
          <w:rStyle w:val="a4"/>
          <w:sz w:val="28"/>
          <w:szCs w:val="28"/>
          <w:bdr w:val="none" w:sz="0" w:space="0" w:color="auto" w:frame="1"/>
        </w:rPr>
        <w:t>искусство</w:t>
      </w:r>
      <w:r>
        <w:rPr>
          <w:sz w:val="28"/>
          <w:szCs w:val="28"/>
        </w:rPr>
        <w:t> оформления плоских поверхностей, которые не закаливаются в печи. Мастера и художники используют в росписи красный, синий, желтый, зеленый и другие цвета, </w:t>
      </w:r>
      <w:r>
        <w:rPr>
          <w:sz w:val="28"/>
          <w:szCs w:val="28"/>
          <w:u w:val="single"/>
          <w:bdr w:val="none" w:sz="0" w:space="0" w:color="auto" w:frame="1"/>
        </w:rPr>
        <w:t xml:space="preserve">а </w:t>
      </w:r>
      <w:proofErr w:type="gramStart"/>
      <w:r>
        <w:rPr>
          <w:sz w:val="28"/>
          <w:szCs w:val="28"/>
          <w:u w:val="single"/>
          <w:bdr w:val="none" w:sz="0" w:space="0" w:color="auto" w:frame="1"/>
        </w:rPr>
        <w:t>так же</w:t>
      </w:r>
      <w:proofErr w:type="gramEnd"/>
      <w:r>
        <w:rPr>
          <w:sz w:val="28"/>
          <w:szCs w:val="28"/>
          <w:u w:val="single"/>
          <w:bdr w:val="none" w:sz="0" w:space="0" w:color="auto" w:frame="1"/>
        </w:rPr>
        <w:t xml:space="preserve"> их оттенки</w:t>
      </w:r>
      <w:r>
        <w:rPr>
          <w:sz w:val="28"/>
          <w:szCs w:val="28"/>
        </w:rPr>
        <w:t>: составляют разнообразные оттенки голубого и оранжевого, розового и фиолетового с добавлением белил. Важная часть росписи – умелое оживление рисунка узорными </w:t>
      </w:r>
      <w:r>
        <w:rPr>
          <w:rStyle w:val="a4"/>
          <w:sz w:val="28"/>
          <w:szCs w:val="28"/>
          <w:bdr w:val="none" w:sz="0" w:space="0" w:color="auto" w:frame="1"/>
        </w:rPr>
        <w:t>декоративными сеточками</w:t>
      </w:r>
      <w:r>
        <w:rPr>
          <w:sz w:val="28"/>
          <w:szCs w:val="28"/>
        </w:rPr>
        <w:t>, завитками, усиками </w:t>
      </w:r>
      <w:r>
        <w:rPr>
          <w:i/>
          <w:iCs/>
          <w:sz w:val="28"/>
          <w:szCs w:val="28"/>
          <w:bdr w:val="none" w:sz="0" w:space="0" w:color="auto" w:frame="1"/>
        </w:rPr>
        <w:t>(оживка)</w:t>
      </w:r>
      <w:r>
        <w:rPr>
          <w:sz w:val="28"/>
          <w:szCs w:val="28"/>
        </w:rPr>
        <w:t>.»</w:t>
      </w:r>
    </w:p>
    <w:p w:rsidR="007E2E6B" w:rsidRDefault="007E2E6B" w:rsidP="00813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Вопросы к детям.</w:t>
      </w:r>
    </w:p>
    <w:p w:rsidR="007E2E6B" w:rsidRDefault="007E2E6B" w:rsidP="00813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Где производятся эти изделия?</w:t>
      </w:r>
    </w:p>
    <w:p w:rsidR="007E2E6B" w:rsidRDefault="007E2E6B" w:rsidP="00813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Как называется эта роспись, которой украшены эти изделия, представленные на этой выставке?</w:t>
      </w:r>
    </w:p>
    <w:p w:rsidR="007E2E6B" w:rsidRDefault="007E2E6B" w:rsidP="00813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Из какого материала они выполнены?</w:t>
      </w:r>
    </w:p>
    <w:p w:rsidR="007E2E6B" w:rsidRDefault="007E2E6B" w:rsidP="00813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Нравятся ли вам изделия Городецких мастеров и почему?</w:t>
      </w:r>
    </w:p>
    <w:p w:rsidR="007E2E6B" w:rsidRDefault="007E2E6B" w:rsidP="00813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Познавательная полочка.</w:t>
      </w:r>
    </w:p>
    <w:p w:rsidR="007E2E6B" w:rsidRDefault="007E2E6B" w:rsidP="00813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Спилы деревьев.</w:t>
      </w:r>
    </w:p>
    <w:p w:rsidR="007E2E6B" w:rsidRDefault="007E2E6B" w:rsidP="00813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Краски для рисования </w:t>
      </w:r>
      <w:r>
        <w:rPr>
          <w:i/>
          <w:iCs/>
          <w:sz w:val="28"/>
          <w:szCs w:val="28"/>
          <w:bdr w:val="none" w:sz="0" w:space="0" w:color="auto" w:frame="1"/>
        </w:rPr>
        <w:t>(гуашь, акварель, масляные)</w:t>
      </w:r>
      <w:r>
        <w:rPr>
          <w:sz w:val="28"/>
          <w:szCs w:val="28"/>
        </w:rPr>
        <w:t>.</w:t>
      </w:r>
    </w:p>
    <w:p w:rsidR="007E2E6B" w:rsidRDefault="007E2E6B" w:rsidP="00813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Для ремонта помещений, макияжа, раскраски ткани, пищевой краситель.</w:t>
      </w:r>
    </w:p>
    <w:p w:rsidR="007E2E6B" w:rsidRDefault="007E2E6B" w:rsidP="00813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 </w:t>
      </w:r>
      <w:r>
        <w:rPr>
          <w:sz w:val="28"/>
          <w:szCs w:val="28"/>
          <w:u w:val="single"/>
          <w:bdr w:val="none" w:sz="0" w:space="0" w:color="auto" w:frame="1"/>
        </w:rPr>
        <w:t>Лаки</w:t>
      </w:r>
      <w:r>
        <w:rPr>
          <w:sz w:val="28"/>
          <w:szCs w:val="28"/>
        </w:rPr>
        <w:t>: </w:t>
      </w:r>
      <w:r>
        <w:rPr>
          <w:i/>
          <w:iCs/>
          <w:sz w:val="28"/>
          <w:szCs w:val="28"/>
          <w:bdr w:val="none" w:sz="0" w:space="0" w:color="auto" w:frame="1"/>
        </w:rPr>
        <w:t>(мебельный, для ногтей, для волос)</w:t>
      </w:r>
      <w:r>
        <w:rPr>
          <w:sz w:val="28"/>
          <w:szCs w:val="28"/>
        </w:rPr>
        <w:t>.</w:t>
      </w:r>
    </w:p>
    <w:p w:rsidR="007E2E6B" w:rsidRDefault="007E2E6B" w:rsidP="00813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Кисти для рисования, ремонта, макияжа.</w:t>
      </w:r>
    </w:p>
    <w:p w:rsidR="007E2E6B" w:rsidRDefault="007E2E6B" w:rsidP="00813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Картинки с изображением кисти винограда, кисти руки.</w:t>
      </w:r>
    </w:p>
    <w:p w:rsidR="007E2E6B" w:rsidRDefault="007E2E6B" w:rsidP="00813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Картинки отображающие предметы производства </w:t>
      </w:r>
      <w:r>
        <w:rPr>
          <w:i/>
          <w:iCs/>
          <w:sz w:val="28"/>
          <w:szCs w:val="28"/>
          <w:bdr w:val="none" w:sz="0" w:space="0" w:color="auto" w:frame="1"/>
        </w:rPr>
        <w:t>(резцы, токарный станок)</w:t>
      </w:r>
      <w:r>
        <w:rPr>
          <w:sz w:val="28"/>
          <w:szCs w:val="28"/>
        </w:rPr>
        <w:t>.</w:t>
      </w:r>
    </w:p>
    <w:p w:rsidR="007E2E6B" w:rsidRDefault="007E2E6B" w:rsidP="00F3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2E6B" w:rsidRDefault="007E2E6B" w:rsidP="00F32E8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sz w:val="27"/>
          <w:szCs w:val="27"/>
          <w:bdr w:val="none" w:sz="0" w:space="0" w:color="auto" w:frame="1"/>
        </w:rPr>
      </w:pPr>
    </w:p>
    <w:p w:rsidR="007E2E6B" w:rsidRDefault="007E2E6B" w:rsidP="00F32E8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sz w:val="27"/>
          <w:szCs w:val="27"/>
          <w:bdr w:val="none" w:sz="0" w:space="0" w:color="auto" w:frame="1"/>
        </w:rPr>
      </w:pPr>
    </w:p>
    <w:p w:rsidR="007E2E6B" w:rsidRDefault="007E2E6B" w:rsidP="00F32E8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sectPr w:rsidR="007E2E6B" w:rsidSect="002E18B2"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008B"/>
    <w:multiLevelType w:val="hybridMultilevel"/>
    <w:tmpl w:val="2ABA74FC"/>
    <w:lvl w:ilvl="0" w:tplc="62AE08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B3904"/>
    <w:multiLevelType w:val="hybridMultilevel"/>
    <w:tmpl w:val="F9F8277E"/>
    <w:lvl w:ilvl="0" w:tplc="62AE087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86"/>
    <w:rsid w:val="00080AA7"/>
    <w:rsid w:val="001E5977"/>
    <w:rsid w:val="002E18B2"/>
    <w:rsid w:val="007E2E6B"/>
    <w:rsid w:val="008137C5"/>
    <w:rsid w:val="00825BFB"/>
    <w:rsid w:val="00896170"/>
    <w:rsid w:val="009D3EE6"/>
    <w:rsid w:val="00B13F48"/>
    <w:rsid w:val="00B52B0B"/>
    <w:rsid w:val="00B92550"/>
    <w:rsid w:val="00C93149"/>
    <w:rsid w:val="00E31996"/>
    <w:rsid w:val="00E53324"/>
    <w:rsid w:val="00F3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BC2BAD"/>
  <w15:docId w15:val="{70FAFB5C-9767-4B66-9F1F-70A41520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E86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F32E8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 w:bidi="he-IL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1E597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32E86"/>
    <w:rPr>
      <w:rFonts w:ascii="Times New Roman" w:eastAsia="Times New Roman" w:hAnsi="Times New Roman" w:cs="Times New Roman"/>
      <w:b/>
      <w:bCs/>
      <w:sz w:val="36"/>
      <w:szCs w:val="36"/>
      <w:lang w:eastAsia="ru-RU" w:bidi="he-IL"/>
    </w:rPr>
  </w:style>
  <w:style w:type="paragraph" w:styleId="a3">
    <w:name w:val="Normal (Web)"/>
    <w:basedOn w:val="a"/>
    <w:uiPriority w:val="99"/>
    <w:rsid w:val="00F32E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32E86"/>
    <w:rPr>
      <w:rFonts w:cs="Times New Roman"/>
      <w:b/>
      <w:bCs/>
    </w:rPr>
  </w:style>
  <w:style w:type="character" w:customStyle="1" w:styleId="50">
    <w:name w:val="Заголовок 5 Знак"/>
    <w:basedOn w:val="a0"/>
    <w:link w:val="5"/>
    <w:semiHidden/>
    <w:rsid w:val="001E5977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E5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597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2024-04-21T11:03:00Z</cp:lastPrinted>
  <dcterms:created xsi:type="dcterms:W3CDTF">2024-04-21T11:03:00Z</dcterms:created>
  <dcterms:modified xsi:type="dcterms:W3CDTF">2024-04-21T11:03:00Z</dcterms:modified>
</cp:coreProperties>
</file>